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A0391">
        <w:rPr>
          <w:rFonts w:ascii="Arial" w:hAnsi="Arial" w:cs="Arial"/>
          <w:b/>
        </w:rPr>
        <w:t>1</w:t>
      </w:r>
      <w:r w:rsidR="00682CD2">
        <w:rPr>
          <w:rFonts w:ascii="Arial" w:hAnsi="Arial" w:cs="Arial"/>
          <w:b/>
        </w:rPr>
        <w:t>5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682CD2">
        <w:rPr>
          <w:rFonts w:ascii="Arial" w:hAnsi="Arial" w:cs="Arial"/>
          <w:b/>
        </w:rPr>
        <w:t>Wednes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B33D39" w:rsidRDefault="00B33D39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8879B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8879B3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FD5FE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FD5FE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 xml:space="preserve">will be shipped </w:t>
      </w:r>
      <w:r w:rsidR="008A65A9">
        <w:t>14</w:t>
      </w:r>
      <w:r w:rsidR="0087087A" w:rsidRPr="00822DF4">
        <w:t xml:space="preserve"> Sept 2010</w:t>
      </w:r>
      <w:r w:rsidR="008A65A9">
        <w:t xml:space="preserve"> from Sedalia.</w:t>
      </w:r>
    </w:p>
    <w:p w:rsidR="003A433F" w:rsidRDefault="003A433F" w:rsidP="00D276AA"/>
    <w:p w:rsidR="008A65A9" w:rsidRPr="00814EB1" w:rsidRDefault="00595BF5" w:rsidP="008A65A9">
      <w:pPr>
        <w:pStyle w:val="ListParagraph"/>
        <w:numPr>
          <w:ilvl w:val="0"/>
          <w:numId w:val="31"/>
        </w:numPr>
        <w:jc w:val="both"/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>This activity is adding a lot of additional load to the construction and start up crew as well as an impact on the schedule. Additional materials are being purchased to resolve the situation.</w:t>
      </w:r>
    </w:p>
    <w:p w:rsidR="008A65A9" w:rsidRPr="00814EB1" w:rsidRDefault="008A65A9" w:rsidP="008A65A9">
      <w:pPr>
        <w:pStyle w:val="ListParagraph"/>
        <w:ind w:left="3240"/>
        <w:jc w:val="both"/>
        <w:rPr>
          <w:highlight w:val="yellow"/>
        </w:rPr>
      </w:pPr>
    </w:p>
    <w:p w:rsidR="008A65A9" w:rsidRPr="00814EB1" w:rsidRDefault="008A65A9" w:rsidP="008A65A9">
      <w:pPr>
        <w:pStyle w:val="ListParagraph"/>
        <w:numPr>
          <w:ilvl w:val="0"/>
          <w:numId w:val="31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BC56A2">
        <w:t xml:space="preserve">power and control cable (ETAs 20 Sept </w:t>
      </w:r>
      <w:r w:rsidRPr="00814EB1">
        <w:t xml:space="preserve">2010) -70-65% of the cable; </w:t>
      </w:r>
      <w:r w:rsidR="00BC56A2">
        <w:t>LM 6000 Dual fuel components (Woodward va</w:t>
      </w:r>
      <w:r w:rsidR="00760C57">
        <w:t>lv</w:t>
      </w:r>
      <w:r w:rsidR="00BC56A2">
        <w:t xml:space="preserve">e </w:t>
      </w:r>
      <w:r w:rsidR="00760C57">
        <w:t>instrumentation,</w:t>
      </w:r>
      <w:r w:rsidR="00760C57" w:rsidRPr="00814EB1">
        <w:t xml:space="preserve"> among</w:t>
      </w:r>
      <w:r w:rsidRPr="00814EB1">
        <w:t xml:space="preserve"> others.   </w:t>
      </w:r>
    </w:p>
    <w:p w:rsidR="00BB7094" w:rsidRDefault="00BB7094" w:rsidP="00BB7094">
      <w:pPr>
        <w:pStyle w:val="ListParagraph"/>
        <w:ind w:left="3240"/>
        <w:rPr>
          <w:b/>
          <w:i/>
        </w:rPr>
      </w:pPr>
    </w:p>
    <w:p w:rsidR="001A2916" w:rsidRPr="00F173E0" w:rsidRDefault="001A2916" w:rsidP="00BB7094">
      <w:pPr>
        <w:pStyle w:val="ListParagraph"/>
        <w:ind w:left="3240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8A65A9" w:rsidRDefault="0048676C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8A65A9">
        <w:rPr>
          <w:b/>
          <w:i/>
        </w:rPr>
        <w:t>.</w:t>
      </w:r>
      <w:r w:rsidR="00920288" w:rsidRPr="008A65A9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8A65A9">
        <w:rPr>
          <w:b/>
          <w:i/>
        </w:rPr>
        <w:t>A format has been reviewed. Written procedure is in process.</w:t>
      </w:r>
    </w:p>
    <w:p w:rsidR="008A65A9" w:rsidRPr="008A65A9" w:rsidRDefault="00996BC0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8A65A9" w:rsidRPr="008A65A9">
        <w:rPr>
          <w:b/>
          <w:i/>
        </w:rPr>
        <w:t xml:space="preserve">EDGI just advised that additional equipment will be needed to be able to treat the water based on the new sample analysis provided by SIDOR. A contract change order is in </w:t>
      </w:r>
      <w:r w:rsidR="00377026">
        <w:rPr>
          <w:b/>
          <w:i/>
        </w:rPr>
        <w:t>process</w:t>
      </w:r>
      <w:r w:rsidR="008A65A9" w:rsidRPr="008A65A9">
        <w:rPr>
          <w:b/>
          <w:i/>
        </w:rPr>
        <w:t>.</w:t>
      </w:r>
    </w:p>
    <w:p w:rsidR="007B01AA" w:rsidRPr="00AC7AAC" w:rsidRDefault="007B01AA" w:rsidP="00FD5FE3">
      <w:pPr>
        <w:pStyle w:val="ListParagraph"/>
        <w:ind w:left="2070"/>
      </w:pPr>
    </w:p>
    <w:p w:rsidR="00595BF5" w:rsidRPr="00363B9B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</w:p>
    <w:p w:rsidR="00377026" w:rsidRPr="00AF5AB3" w:rsidRDefault="00377026" w:rsidP="007C2DBA">
      <w:pPr>
        <w:pStyle w:val="ListParagraph"/>
        <w:numPr>
          <w:ilvl w:val="2"/>
          <w:numId w:val="24"/>
        </w:numPr>
        <w:rPr>
          <w:b/>
        </w:rPr>
      </w:pPr>
      <w:r>
        <w:t>BOP - Placement of asphalt paving</w:t>
      </w:r>
    </w:p>
    <w:p w:rsidR="007C2DBA" w:rsidRPr="00F173E0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F173E0" w:rsidRPr="001552B5" w:rsidRDefault="00F173E0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light Pole Bases</w:t>
      </w:r>
    </w:p>
    <w:p w:rsidR="007C2DBA" w:rsidRPr="00094B4E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Excavate to road sub grade/compact road base</w:t>
      </w:r>
    </w:p>
    <w:p w:rsidR="00094B4E" w:rsidRPr="00FD17F9" w:rsidRDefault="00094B4E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– Tack coat </w:t>
      </w:r>
      <w:r w:rsidR="001A2916">
        <w:t xml:space="preserve">road way </w:t>
      </w:r>
      <w:r>
        <w:t>sub</w:t>
      </w:r>
      <w:r w:rsidR="001A2916">
        <w:t xml:space="preserve"> </w:t>
      </w:r>
      <w:r>
        <w:t>base</w:t>
      </w:r>
    </w:p>
    <w:p w:rsidR="00FD17F9" w:rsidRPr="00E22AE3" w:rsidRDefault="00FD17F9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fencing at Switch Yard</w:t>
      </w:r>
    </w:p>
    <w:p w:rsidR="007C2DBA" w:rsidRPr="005F2518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GT </w:t>
      </w:r>
      <w:r w:rsidR="00094B4E">
        <w:t>1</w:t>
      </w:r>
      <w:r>
        <w:t xml:space="preserve">00 Exterior painting </w:t>
      </w:r>
      <w:r w:rsidR="00094B4E">
        <w:t>ongoing</w:t>
      </w:r>
    </w:p>
    <w:p w:rsidR="00FD17F9" w:rsidRPr="00FD17F9" w:rsidRDefault="00FD17F9" w:rsidP="00FD17F9">
      <w:pPr>
        <w:ind w:left="1350"/>
        <w:rPr>
          <w:b/>
        </w:rPr>
      </w:pP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lastRenderedPageBreak/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340F76" w:rsidRPr="00340F76" w:rsidRDefault="00340F76" w:rsidP="00023CC7">
      <w:pPr>
        <w:pStyle w:val="ListParagraph"/>
        <w:numPr>
          <w:ilvl w:val="2"/>
          <w:numId w:val="24"/>
        </w:numPr>
        <w:rPr>
          <w:b/>
        </w:rPr>
      </w:pPr>
      <w:r>
        <w:t>GT 200 – Weld linear plate in stack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>Dual Fuel –</w:t>
      </w:r>
      <w:r w:rsidR="00814EB1">
        <w:t xml:space="preserve"> </w:t>
      </w:r>
      <w:r w:rsidR="00102C37">
        <w:t>Tubing ongoing</w:t>
      </w:r>
    </w:p>
    <w:p w:rsidR="004A2307" w:rsidRPr="004A2307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demin piping to water wash skid</w:t>
      </w:r>
    </w:p>
    <w:p w:rsidR="00340F76" w:rsidRPr="00A215CA" w:rsidRDefault="00340F76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pipe in Water Treatment Bldg.</w:t>
      </w:r>
    </w:p>
    <w:p w:rsidR="00A215CA" w:rsidRPr="00AF6968" w:rsidRDefault="00A215CA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880390">
        <w:t xml:space="preserve">- </w:t>
      </w:r>
      <w:r w:rsidR="00340F76">
        <w:t>Install V</w:t>
      </w:r>
      <w:r>
        <w:t xml:space="preserve">ent </w:t>
      </w:r>
      <w:r w:rsidR="00340F76">
        <w:t>P</w:t>
      </w:r>
      <w:r>
        <w:t>iping</w:t>
      </w:r>
      <w:r w:rsidR="00340F76">
        <w:t xml:space="preserve"> for Gas Blows</w:t>
      </w:r>
    </w:p>
    <w:p w:rsidR="00AF6968" w:rsidRPr="00AF6968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demin water tank pipe connection</w:t>
      </w:r>
    </w:p>
    <w:p w:rsidR="00AF6968" w:rsidRPr="004A2307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>ldg. install w</w:t>
      </w:r>
      <w:r>
        <w:t>ater injection piping</w:t>
      </w:r>
    </w:p>
    <w:p w:rsidR="00C7388C" w:rsidRPr="00094B4E" w:rsidRDefault="00C7388C" w:rsidP="00023CC7">
      <w:pPr>
        <w:pStyle w:val="ListParagraph"/>
        <w:numPr>
          <w:ilvl w:val="2"/>
          <w:numId w:val="24"/>
        </w:numPr>
      </w:pPr>
      <w:r>
        <w:t xml:space="preserve">Demin Water tanks – </w:t>
      </w:r>
      <w:r w:rsidR="00094B4E" w:rsidRPr="00094B4E">
        <w:t>Passavate Welds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45280F">
        <w:t>4th</w:t>
      </w:r>
      <w:r w:rsidR="00A215CA">
        <w:t xml:space="preserve"> ring wall</w:t>
      </w:r>
      <w:r w:rsidR="00387B2C">
        <w:t xml:space="preserve"> production welding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>GT 300 Install conduit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FD17F9">
        <w:t>Install control cable</w:t>
      </w:r>
    </w:p>
    <w:p w:rsidR="00FA0B56" w:rsidRDefault="00FA0B56" w:rsidP="00C8735A">
      <w:pPr>
        <w:pStyle w:val="ListParagraph"/>
        <w:numPr>
          <w:ilvl w:val="2"/>
          <w:numId w:val="24"/>
        </w:numPr>
      </w:pPr>
      <w:r>
        <w:t xml:space="preserve">BOP – </w:t>
      </w:r>
      <w:r w:rsidR="00B33D39">
        <w:t>Water Treatment Bldg install cable tray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FA0B56" w:rsidRDefault="00FA0B56" w:rsidP="00E31815">
      <w:pPr>
        <w:pStyle w:val="ListParagraph"/>
        <w:numPr>
          <w:ilvl w:val="2"/>
          <w:numId w:val="24"/>
        </w:numPr>
      </w:pPr>
      <w:r>
        <w:t xml:space="preserve">BOP – Gas compressors </w:t>
      </w:r>
      <w:r w:rsidR="005B0FB9">
        <w:t>install 15 kv cable to HV 300 panel</w:t>
      </w:r>
    </w:p>
    <w:p w:rsidR="00094B4E" w:rsidRDefault="00094B4E" w:rsidP="00E31815">
      <w:pPr>
        <w:pStyle w:val="ListParagraph"/>
        <w:numPr>
          <w:ilvl w:val="2"/>
          <w:numId w:val="24"/>
        </w:numPr>
      </w:pPr>
      <w:r>
        <w:t>BOP – Install cables SWBD 100 to GT 100 &amp; 200 breaker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Default="00DB0008" w:rsidP="0082299B">
      <w:pPr>
        <w:ind w:left="2880"/>
      </w:pP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094B4E" w:rsidRDefault="00B13790" w:rsidP="0082299B">
      <w:pPr>
        <w:ind w:left="2880"/>
      </w:pPr>
      <w:r w:rsidRPr="00094B4E">
        <w:lastRenderedPageBreak/>
        <w:t xml:space="preserve"> </w:t>
      </w:r>
      <w:r w:rsidR="00A60BB4" w:rsidRPr="00094B4E"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</w:t>
      </w:r>
      <w:r w:rsidR="00760C57">
        <w:rPr>
          <w:b/>
          <w:i/>
        </w:rPr>
        <w:t xml:space="preserve"> ESD valves, MCC’s that were not fabricated correctly, and missing instrumentation</w:t>
      </w:r>
      <w:r w:rsidR="005003AD">
        <w:rPr>
          <w:b/>
          <w:i/>
        </w:rPr>
        <w:t>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2514D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 xml:space="preserve">One new motor will be procured. </w:t>
      </w:r>
      <w:r w:rsidR="00094B4E">
        <w:rPr>
          <w:b/>
          <w:i/>
        </w:rPr>
        <w:t>Two</w:t>
      </w:r>
      <w:r w:rsidR="00363B9B">
        <w:rPr>
          <w:b/>
          <w:i/>
        </w:rPr>
        <w:t xml:space="preserve"> repaired motor</w:t>
      </w:r>
      <w:r w:rsidR="00094B4E">
        <w:rPr>
          <w:b/>
          <w:i/>
        </w:rPr>
        <w:t>s</w:t>
      </w:r>
      <w:r w:rsidR="00363B9B">
        <w:rPr>
          <w:b/>
          <w:i/>
        </w:rPr>
        <w:t xml:space="preserve"> </w:t>
      </w:r>
      <w:r w:rsidR="00094B4E">
        <w:rPr>
          <w:b/>
          <w:i/>
        </w:rPr>
        <w:t xml:space="preserve">were delivered to site and installed </w:t>
      </w:r>
      <w:r w:rsidR="00377026">
        <w:rPr>
          <w:b/>
          <w:i/>
        </w:rPr>
        <w:t>on 14 Sept 2010</w:t>
      </w:r>
      <w:r w:rsidR="00094B4E">
        <w:rPr>
          <w:b/>
          <w:i/>
        </w:rPr>
        <w:t xml:space="preserve">. Third motor expected </w:t>
      </w:r>
      <w:r w:rsidR="00377026">
        <w:rPr>
          <w:b/>
          <w:i/>
        </w:rPr>
        <w:t>approximately 18 Sept 2010.</w:t>
      </w:r>
    </w:p>
    <w:p w:rsidR="002F3B96" w:rsidRDefault="002F3B96" w:rsidP="004313FF">
      <w:pPr>
        <w:pStyle w:val="ListParagraph"/>
      </w:pPr>
    </w:p>
    <w:p w:rsidR="009A602B" w:rsidRPr="00094B4E" w:rsidRDefault="004313FF" w:rsidP="00A41134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lastRenderedPageBreak/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340F76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91050" cy="3419475"/>
            <wp:effectExtent l="19050" t="0" r="0" b="0"/>
            <wp:docPr id="1" name="Picture 1" descr="HPIM5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524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Asphalt Paving Installation</w:t>
      </w: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243268" w:rsidRDefault="00340F76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91050" cy="3419475"/>
            <wp:effectExtent l="19050" t="0" r="0" b="0"/>
            <wp:docPr id="4" name="Picture 4" descr="HPIM5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PIM523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GT 200 </w:t>
      </w:r>
      <w:r w:rsidR="00D56289">
        <w:rPr>
          <w:rFonts w:ascii="Arial" w:hAnsi="Arial" w:cs="Arial"/>
          <w:b/>
        </w:rPr>
        <w:t>Fuel Injection Skid</w:t>
      </w:r>
    </w:p>
    <w:p w:rsidR="00243268" w:rsidRDefault="00243268" w:rsidP="00782FC9">
      <w:pPr>
        <w:jc w:val="center"/>
        <w:rPr>
          <w:rFonts w:ascii="Arial" w:hAnsi="Arial" w:cs="Arial"/>
          <w:b/>
        </w:rPr>
      </w:pPr>
    </w:p>
    <w:p w:rsidR="00FD5FE3" w:rsidRDefault="00FD5FE3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sectPr w:rsidR="00680835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982" w:rsidRDefault="00CC7982" w:rsidP="00993F9C">
      <w:r>
        <w:separator/>
      </w:r>
    </w:p>
  </w:endnote>
  <w:endnote w:type="continuationSeparator" w:id="0">
    <w:p w:rsidR="00CC7982" w:rsidRDefault="00CC7982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D2" w:rsidRDefault="00682C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D2" w:rsidRDefault="00682CD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D2" w:rsidRDefault="00682C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982" w:rsidRDefault="00CC7982" w:rsidP="00993F9C">
      <w:r>
        <w:separator/>
      </w:r>
    </w:p>
  </w:footnote>
  <w:footnote w:type="continuationSeparator" w:id="0">
    <w:p w:rsidR="00CC7982" w:rsidRDefault="00CC7982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D2" w:rsidRDefault="00682C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D2" w:rsidRDefault="00682CD2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682CD2" w:rsidTr="00993F9C">
      <w:tc>
        <w:tcPr>
          <w:tcW w:w="4428" w:type="dxa"/>
        </w:tcPr>
        <w:p w:rsidR="00682CD2" w:rsidRDefault="00682CD2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682CD2" w:rsidRDefault="00682CD2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682CD2" w:rsidRDefault="00682CD2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682CD2" w:rsidRDefault="00682CD2">
          <w:pPr>
            <w:pStyle w:val="Header"/>
          </w:pPr>
        </w:p>
      </w:tc>
    </w:tr>
  </w:tbl>
  <w:p w:rsidR="00682CD2" w:rsidRDefault="00682CD2">
    <w:pPr>
      <w:pStyle w:val="Header"/>
    </w:pPr>
  </w:p>
  <w:p w:rsidR="00682CD2" w:rsidRDefault="00682C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D2" w:rsidRDefault="00682C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6009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A1014"/>
    <w:rsid w:val="001A1A27"/>
    <w:rsid w:val="001A2916"/>
    <w:rsid w:val="001A2BCE"/>
    <w:rsid w:val="001A3BA6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47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3C67"/>
    <w:rsid w:val="00355191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0FB9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2518"/>
    <w:rsid w:val="005F4135"/>
    <w:rsid w:val="005F5B9D"/>
    <w:rsid w:val="005F708A"/>
    <w:rsid w:val="005F7B6C"/>
    <w:rsid w:val="005F7B9E"/>
    <w:rsid w:val="0060215D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80835"/>
    <w:rsid w:val="00682CD2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4EB1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0390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3F9C"/>
    <w:rsid w:val="00995F00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E0808"/>
    <w:rsid w:val="009E0C10"/>
    <w:rsid w:val="009F105B"/>
    <w:rsid w:val="009F5566"/>
    <w:rsid w:val="00A01260"/>
    <w:rsid w:val="00A136B9"/>
    <w:rsid w:val="00A14992"/>
    <w:rsid w:val="00A16714"/>
    <w:rsid w:val="00A169E0"/>
    <w:rsid w:val="00A215CA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6A9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D01F6"/>
    <w:rsid w:val="00CD2164"/>
    <w:rsid w:val="00CD42E1"/>
    <w:rsid w:val="00CD5684"/>
    <w:rsid w:val="00CD6863"/>
    <w:rsid w:val="00CD6CF9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2D15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7AD5"/>
    <w:rsid w:val="00F67D24"/>
    <w:rsid w:val="00F67DC0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0B56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0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142C5-92DD-44CC-B40F-7E0B79B38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7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2010-09-11T21:57:00Z</cp:lastPrinted>
  <dcterms:created xsi:type="dcterms:W3CDTF">2010-09-16T11:53:00Z</dcterms:created>
  <dcterms:modified xsi:type="dcterms:W3CDTF">2010-09-16T13:51:00Z</dcterms:modified>
</cp:coreProperties>
</file>